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19" w:rsidRPr="00DE7E09" w:rsidRDefault="00DE7E09" w:rsidP="00DE7E09">
      <w:pPr>
        <w:rPr>
          <w:rFonts w:cs="Arial"/>
          <w:b/>
          <w:color w:val="000000"/>
          <w:szCs w:val="28"/>
          <w:lang w:val="en-US"/>
        </w:rPr>
      </w:pPr>
      <w:r w:rsidRPr="00DE7E09">
        <w:rPr>
          <w:rFonts w:cs="Arial"/>
          <w:b/>
          <w:color w:val="000000"/>
          <w:szCs w:val="28"/>
          <w:lang w:val="en-US"/>
        </w:rPr>
        <w:t>FMRG13</w:t>
      </w:r>
    </w:p>
    <w:p w:rsidR="00333A19" w:rsidRPr="00DE7E09" w:rsidRDefault="00DE7E09" w:rsidP="00DE7E09">
      <w:pPr>
        <w:rPr>
          <w:rFonts w:cs="Arial"/>
          <w:b/>
          <w:noProof/>
          <w:color w:val="000000"/>
          <w:szCs w:val="28"/>
          <w:lang w:val="en-US"/>
        </w:rPr>
      </w:pPr>
      <w:r w:rsidRPr="00DE7E09">
        <w:rPr>
          <w:rFonts w:cs="Arial"/>
          <w:b/>
          <w:noProof/>
          <w:color w:val="000000"/>
          <w:szCs w:val="28"/>
          <w:lang w:val="en-US"/>
        </w:rPr>
        <w:t>Newcastle upon Tyne</w:t>
      </w:r>
    </w:p>
    <w:p w:rsidR="00DE7E09" w:rsidRPr="00DE7E09" w:rsidRDefault="00DE7E09" w:rsidP="00DE7E09">
      <w:pPr>
        <w:rPr>
          <w:rFonts w:cs="Arial"/>
          <w:b/>
          <w:noProof/>
          <w:color w:val="000000"/>
          <w:szCs w:val="28"/>
          <w:lang w:val="en-US"/>
        </w:rPr>
      </w:pPr>
      <w:r w:rsidRPr="00DE7E09">
        <w:rPr>
          <w:rFonts w:cs="Arial"/>
          <w:b/>
          <w:noProof/>
          <w:color w:val="000000"/>
          <w:szCs w:val="28"/>
          <w:lang w:val="en-US"/>
        </w:rPr>
        <w:t>Organiser Hugh Dauncey (Newcastle)</w:t>
      </w:r>
    </w:p>
    <w:p w:rsidR="00333A19" w:rsidRPr="00DE7E09" w:rsidRDefault="00DE7E09" w:rsidP="00DE7E09">
      <w:pPr>
        <w:rPr>
          <w:rFonts w:cs="Arial"/>
          <w:noProof/>
          <w:color w:val="000000"/>
          <w:szCs w:val="28"/>
          <w:lang w:val="en-US"/>
        </w:rPr>
      </w:pPr>
    </w:p>
    <w:p w:rsidR="00333A19" w:rsidRPr="00DE7E09" w:rsidRDefault="00DE7E09" w:rsidP="00333A19">
      <w:pPr>
        <w:rPr>
          <w:rFonts w:cs="Arial"/>
          <w:noProof/>
          <w:color w:val="000000"/>
          <w:szCs w:val="28"/>
          <w:lang w:val="en-US"/>
        </w:rPr>
      </w:pPr>
    </w:p>
    <w:p w:rsidR="00333A19" w:rsidRPr="00DE7E09" w:rsidRDefault="00DE7E09" w:rsidP="00333A19">
      <w:pPr>
        <w:rPr>
          <w:rFonts w:cs="Arial"/>
          <w:noProof/>
          <w:color w:val="000000"/>
          <w:szCs w:val="28"/>
          <w:lang w:val="en-US"/>
        </w:rPr>
      </w:pPr>
      <w:r w:rsidRPr="00DE7E09">
        <w:rPr>
          <w:rFonts w:cs="Arial"/>
          <w:b/>
          <w:noProof/>
          <w:color w:val="000000"/>
          <w:szCs w:val="28"/>
          <w:lang w:val="en-US"/>
        </w:rPr>
        <w:t>Franck Michel</w:t>
      </w:r>
      <w:r w:rsidRPr="00DE7E09">
        <w:rPr>
          <w:rFonts w:cs="Arial"/>
          <w:noProof/>
          <w:color w:val="000000"/>
          <w:szCs w:val="28"/>
          <w:lang w:val="en-US"/>
        </w:rPr>
        <w:t xml:space="preserve"> (Newcastle University): 'The Political communication of Valéry Giscard</w:t>
      </w:r>
      <w:r w:rsidRPr="00DE7E09">
        <w:rPr>
          <w:rFonts w:cs="Arial"/>
          <w:noProof/>
          <w:color w:val="000000"/>
          <w:szCs w:val="28"/>
          <w:lang w:val="en-US"/>
        </w:rPr>
        <w:t xml:space="preserve"> d'Estaing'.</w:t>
      </w:r>
    </w:p>
    <w:p w:rsidR="00333A19" w:rsidRPr="00DE7E09" w:rsidRDefault="00DE7E09" w:rsidP="00333A19">
      <w:pPr>
        <w:rPr>
          <w:rFonts w:cs="Arial"/>
          <w:b/>
          <w:noProof/>
          <w:color w:val="000000"/>
          <w:szCs w:val="28"/>
          <w:lang w:val="en-US"/>
        </w:rPr>
      </w:pPr>
      <w:r w:rsidRPr="00DE7E09">
        <w:rPr>
          <w:rFonts w:cs="Arial"/>
          <w:b/>
          <w:noProof/>
          <w:color w:val="000000"/>
          <w:szCs w:val="28"/>
          <w:lang w:val="en-US"/>
        </w:rPr>
        <w:t xml:space="preserve"> </w:t>
      </w:r>
    </w:p>
    <w:p w:rsidR="00333A19" w:rsidRPr="00DE7E09" w:rsidRDefault="00DE7E09" w:rsidP="00333A19">
      <w:pPr>
        <w:rPr>
          <w:rFonts w:cs="Arial"/>
          <w:noProof/>
          <w:color w:val="000000"/>
          <w:szCs w:val="28"/>
          <w:lang w:val="en-US"/>
        </w:rPr>
      </w:pPr>
      <w:r w:rsidRPr="00DE7E09">
        <w:rPr>
          <w:rFonts w:cs="Arial"/>
          <w:b/>
          <w:noProof/>
          <w:color w:val="000000"/>
          <w:szCs w:val="28"/>
          <w:lang w:val="en-US"/>
        </w:rPr>
        <w:t>Bridget Knapper</w:t>
      </w:r>
      <w:r w:rsidRPr="00DE7E09">
        <w:rPr>
          <w:rFonts w:cs="Arial"/>
          <w:noProof/>
          <w:color w:val="000000"/>
          <w:szCs w:val="28"/>
          <w:lang w:val="en-US"/>
        </w:rPr>
        <w:t xml:space="preserve"> (formerly University of Westminster): 'Beur FM: the management of an inclusive space'.</w:t>
      </w:r>
    </w:p>
    <w:p w:rsidR="00DE7E09" w:rsidRPr="00DE7E09" w:rsidRDefault="00DE7E09" w:rsidP="00333A19">
      <w:pPr>
        <w:rPr>
          <w:rFonts w:cs="Arial"/>
          <w:b/>
          <w:noProof/>
          <w:color w:val="000000"/>
          <w:szCs w:val="28"/>
          <w:lang w:val="en-US"/>
        </w:rPr>
      </w:pPr>
    </w:p>
    <w:p w:rsidR="00333A19" w:rsidRPr="00DE7E09" w:rsidRDefault="00DE7E09" w:rsidP="00333A19">
      <w:pPr>
        <w:rPr>
          <w:rFonts w:cs="Arial"/>
          <w:noProof/>
          <w:color w:val="000000"/>
          <w:szCs w:val="28"/>
          <w:lang w:val="en-US"/>
        </w:rPr>
      </w:pPr>
      <w:r w:rsidRPr="00DE7E09">
        <w:rPr>
          <w:rFonts w:cs="Arial"/>
          <w:b/>
          <w:noProof/>
          <w:color w:val="000000"/>
          <w:szCs w:val="28"/>
          <w:lang w:val="en-US"/>
        </w:rPr>
        <w:t>Philippe Le Guern</w:t>
      </w:r>
      <w:r w:rsidRPr="00DE7E09">
        <w:rPr>
          <w:rFonts w:cs="Arial"/>
          <w:noProof/>
          <w:color w:val="000000"/>
          <w:szCs w:val="28"/>
          <w:lang w:val="en-US"/>
        </w:rPr>
        <w:t xml:space="preserve"> (Université d'Angers / CNRS): 'Les radios en France : un vecteur de la concentration cu</w:t>
      </w:r>
      <w:r w:rsidRPr="00DE7E09">
        <w:rPr>
          <w:rFonts w:cs="Arial"/>
          <w:noProof/>
          <w:color w:val="000000"/>
          <w:szCs w:val="28"/>
          <w:lang w:val="en-US"/>
        </w:rPr>
        <w:t>lturelle ?'.</w:t>
      </w:r>
    </w:p>
    <w:p w:rsidR="00333A19" w:rsidRPr="00DE7E09" w:rsidRDefault="00DE7E09" w:rsidP="00333A19">
      <w:pPr>
        <w:rPr>
          <w:rFonts w:cs="Arial"/>
          <w:noProof/>
          <w:color w:val="000000"/>
          <w:szCs w:val="28"/>
          <w:lang w:val="en-US"/>
        </w:rPr>
      </w:pPr>
    </w:p>
    <w:p w:rsidR="00333A19" w:rsidRPr="00DE7E09" w:rsidRDefault="00DE7E09" w:rsidP="00333A19">
      <w:pPr>
        <w:rPr>
          <w:rFonts w:cs="Arial"/>
          <w:noProof/>
          <w:color w:val="000000"/>
          <w:szCs w:val="28"/>
          <w:lang w:val="en-US"/>
        </w:rPr>
      </w:pPr>
      <w:r w:rsidRPr="00DE7E09">
        <w:rPr>
          <w:rFonts w:cs="Arial"/>
          <w:b/>
          <w:noProof/>
          <w:color w:val="000000"/>
          <w:szCs w:val="28"/>
          <w:lang w:val="en-US"/>
        </w:rPr>
        <w:t>Jane Chapman</w:t>
      </w:r>
      <w:r w:rsidRPr="00DE7E09">
        <w:rPr>
          <w:rFonts w:cs="Arial"/>
          <w:noProof/>
          <w:color w:val="000000"/>
          <w:szCs w:val="28"/>
          <w:lang w:val="en-US"/>
        </w:rPr>
        <w:t xml:space="preserve"> (Lincoln University): 'George Sand as 'engaged' journalist:  pre-commercial ethics and fictional devices'.</w:t>
      </w:r>
    </w:p>
    <w:p w:rsidR="00333A19" w:rsidRPr="00DE7E09" w:rsidRDefault="00DE7E09" w:rsidP="00333A19">
      <w:pPr>
        <w:rPr>
          <w:rFonts w:cs="Arial"/>
          <w:b/>
          <w:noProof/>
          <w:color w:val="000000"/>
          <w:szCs w:val="28"/>
          <w:lang w:val="en-US"/>
        </w:rPr>
      </w:pPr>
      <w:r w:rsidRPr="00DE7E09">
        <w:rPr>
          <w:rFonts w:cs="Arial"/>
          <w:b/>
          <w:noProof/>
          <w:color w:val="000000"/>
          <w:szCs w:val="28"/>
          <w:lang w:val="en-US"/>
        </w:rPr>
        <w:t xml:space="preserve"> </w:t>
      </w:r>
    </w:p>
    <w:p w:rsidR="00333A19" w:rsidRPr="00DE7E09" w:rsidRDefault="00DE7E09" w:rsidP="00333A19">
      <w:pPr>
        <w:rPr>
          <w:rFonts w:cs="Arial"/>
          <w:noProof/>
          <w:color w:val="000000"/>
          <w:szCs w:val="28"/>
          <w:lang w:val="en-US"/>
        </w:rPr>
      </w:pPr>
      <w:r w:rsidRPr="00DE7E09">
        <w:rPr>
          <w:rFonts w:cs="Arial"/>
          <w:b/>
          <w:noProof/>
          <w:color w:val="000000"/>
          <w:szCs w:val="28"/>
          <w:lang w:val="en-US"/>
        </w:rPr>
        <w:t>Máire Cross</w:t>
      </w:r>
      <w:r w:rsidRPr="00DE7E09">
        <w:rPr>
          <w:rFonts w:cs="Arial"/>
          <w:noProof/>
          <w:color w:val="000000"/>
          <w:szCs w:val="28"/>
          <w:lang w:val="en-US"/>
        </w:rPr>
        <w:t xml:space="preserve"> (Newcastle University)</w:t>
      </w:r>
      <w:r>
        <w:rPr>
          <w:rFonts w:cs="Arial"/>
          <w:noProof/>
          <w:color w:val="000000"/>
          <w:szCs w:val="28"/>
          <w:lang w:val="en-US"/>
        </w:rPr>
        <w:t>:</w:t>
      </w:r>
      <w:bookmarkStart w:id="0" w:name="_GoBack"/>
      <w:bookmarkEnd w:id="0"/>
      <w:r w:rsidRPr="00DE7E09">
        <w:rPr>
          <w:rFonts w:cs="Arial"/>
          <w:noProof/>
          <w:color w:val="000000"/>
          <w:szCs w:val="28"/>
          <w:lang w:val="en-US"/>
        </w:rPr>
        <w:t xml:space="preserve"> Workshop on </w:t>
      </w:r>
      <w:r w:rsidRPr="00DE7E09">
        <w:rPr>
          <w:rFonts w:cs="Arial"/>
          <w:noProof/>
          <w:color w:val="000000"/>
          <w:szCs w:val="28"/>
          <w:lang w:val="en-US"/>
        </w:rPr>
        <w:t>media reactions to Ségolène Royal's campaign to be the Socialist candidate for the French Presidency.</w:t>
      </w:r>
    </w:p>
    <w:p w:rsidR="00333A19" w:rsidRPr="00DE7E09" w:rsidRDefault="00DE7E09" w:rsidP="00333A19">
      <w:pPr>
        <w:rPr>
          <w:rFonts w:cs="Arial"/>
          <w:noProof/>
          <w:color w:val="000000"/>
          <w:szCs w:val="28"/>
          <w:lang w:val="en-US"/>
        </w:rPr>
      </w:pPr>
    </w:p>
    <w:p w:rsidR="00333A19" w:rsidRPr="00DE7E09" w:rsidRDefault="00DE7E09" w:rsidP="00333A19">
      <w:pPr>
        <w:rPr>
          <w:rFonts w:cs="Arial"/>
          <w:noProof/>
          <w:color w:val="000000"/>
          <w:szCs w:val="28"/>
          <w:lang w:val="en-US"/>
        </w:rPr>
      </w:pPr>
      <w:r w:rsidRPr="00DE7E09">
        <w:rPr>
          <w:rFonts w:cs="Arial"/>
          <w:b/>
          <w:noProof/>
          <w:color w:val="000000"/>
          <w:szCs w:val="28"/>
          <w:lang w:val="en-US"/>
        </w:rPr>
        <w:t>Pam Moores</w:t>
      </w:r>
      <w:r w:rsidRPr="00DE7E09">
        <w:rPr>
          <w:rFonts w:cs="Arial"/>
          <w:noProof/>
          <w:color w:val="000000"/>
          <w:szCs w:val="28"/>
          <w:lang w:val="en-US"/>
        </w:rPr>
        <w:t xml:space="preserve"> (University of Aston) and </w:t>
      </w:r>
      <w:r w:rsidRPr="00DE7E09">
        <w:rPr>
          <w:rFonts w:cs="Arial"/>
          <w:b/>
          <w:noProof/>
          <w:color w:val="000000"/>
          <w:szCs w:val="28"/>
          <w:lang w:val="en-US"/>
        </w:rPr>
        <w:t>Sheila Perry</w:t>
      </w:r>
      <w:r w:rsidRPr="00DE7E09">
        <w:rPr>
          <w:rFonts w:cs="Arial"/>
          <w:noProof/>
          <w:color w:val="000000"/>
          <w:szCs w:val="28"/>
          <w:lang w:val="en-US"/>
        </w:rPr>
        <w:t xml:space="preserve"> (University of Nottingham): 'The Media reception of International Women's </w:t>
      </w:r>
      <w:r w:rsidRPr="00DE7E09">
        <w:rPr>
          <w:rFonts w:cs="Arial"/>
          <w:noProof/>
          <w:color w:val="000000"/>
          <w:szCs w:val="28"/>
          <w:lang w:val="en-US"/>
        </w:rPr>
        <w:t>Day in France and Britain'.</w:t>
      </w:r>
    </w:p>
    <w:p w:rsidR="00333A19" w:rsidRPr="00DE7E09" w:rsidRDefault="00DE7E09" w:rsidP="00333A19">
      <w:pPr>
        <w:rPr>
          <w:rFonts w:cs="Arial"/>
          <w:noProof/>
          <w:color w:val="000000"/>
          <w:szCs w:val="28"/>
          <w:lang w:val="en-US"/>
        </w:rPr>
      </w:pPr>
      <w:r w:rsidRPr="00DE7E09">
        <w:rPr>
          <w:rFonts w:cs="Arial"/>
          <w:noProof/>
          <w:color w:val="000000"/>
          <w:szCs w:val="28"/>
          <w:lang w:val="en-US"/>
        </w:rPr>
        <w:t xml:space="preserve"> </w:t>
      </w:r>
    </w:p>
    <w:p w:rsidR="00333A19" w:rsidRPr="00DE7E09" w:rsidRDefault="00DE7E09">
      <w:pPr>
        <w:rPr>
          <w:rFonts w:cs="Arial"/>
          <w:szCs w:val="28"/>
        </w:rPr>
      </w:pPr>
    </w:p>
    <w:sectPr w:rsidR="00333A19" w:rsidRPr="00DE7E09" w:rsidSect="00DE7E09">
      <w:pgSz w:w="12240" w:h="15840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19"/>
    <w:rsid w:val="00D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FMRG13</vt:lpstr>
    </vt:vector>
  </TitlesOfParts>
  <Company>Newcastle University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FMRG13</dc:title>
  <dc:subject/>
  <dc:creator>Newcastle University User</dc:creator>
  <cp:keywords/>
  <cp:lastModifiedBy>Hugh Dauncey</cp:lastModifiedBy>
  <cp:revision>2</cp:revision>
  <dcterms:created xsi:type="dcterms:W3CDTF">2013-06-28T11:43:00Z</dcterms:created>
  <dcterms:modified xsi:type="dcterms:W3CDTF">2013-06-28T11:43:00Z</dcterms:modified>
</cp:coreProperties>
</file>